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6483E" w:rsidR="0016483E" w:rsidP="0016483E" w:rsidRDefault="0016483E" w14:paraId="79f26db" w14:textId="79f26db">
      <w:pPr>
        <w:spacing w:after="0"/>
        <w15:collapsed w:val="false"/>
        <w:rPr>
          <w:rFonts w:ascii="Arial" w:hAnsi="Arial" w:eastAsia="Calibri" w:cs="Arial"/>
        </w:rPr>
      </w:pPr>
      <w:r w:rsidRPr="0016483E">
        <w:rPr>
          <w:rFonts w:ascii="Arial" w:hAnsi="Arial" w:eastAsia="Calibri" w:cs="Arial"/>
        </w:rPr>
        <w:t xml:space="preserve">              </w:t>
      </w:r>
      <w:r w:rsidRPr="0016483E">
        <w:rPr>
          <w:rFonts w:ascii="Arial" w:hAnsi="Arial" w:eastAsia="Calibri" w:cs="Arial"/>
          <w:noProof/>
          <w:lang w:eastAsia="hr-HR"/>
        </w:rPr>
        <w:drawing>
          <wp:inline distT="0" distB="0" distL="0" distR="0">
            <wp:extent cx="470535" cy="614045"/>
            <wp:effectExtent l="0" t="0" r="5715" b="0"/>
            <wp:docPr id="1" name="Slika 1" descr="GRB-RH-png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GRB-RH-png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16483E" w:rsidR="0016483E" w:rsidP="0016483E" w:rsidRDefault="0016483E">
      <w:pPr>
        <w:spacing w:before="120" w:after="0"/>
        <w:rPr>
          <w:rFonts w:ascii="Arial" w:hAnsi="Arial" w:eastAsia="Calibri" w:cs="Arial"/>
        </w:rPr>
      </w:pPr>
      <w:r w:rsidRPr="0016483E">
        <w:rPr>
          <w:rFonts w:ascii="Arial" w:hAnsi="Arial" w:eastAsia="Calibri" w:cs="Arial"/>
        </w:rPr>
        <w:t xml:space="preserve">      Republika Hrvatska</w:t>
      </w:r>
    </w:p>
    <w:p w:rsidRPr="0016483E" w:rsidR="0016483E" w:rsidP="0016483E" w:rsidRDefault="0016483E">
      <w:pPr>
        <w:spacing w:after="0"/>
        <w:rPr>
          <w:rFonts w:ascii="Arial" w:hAnsi="Arial" w:eastAsia="Calibri" w:cs="Arial"/>
        </w:rPr>
      </w:pPr>
      <w:r w:rsidRPr="0016483E">
        <w:rPr>
          <w:rFonts w:ascii="Arial" w:hAnsi="Arial" w:eastAsia="Calibri" w:cs="Arial"/>
        </w:rPr>
        <w:t>Trgovački sud u Varaždinu</w:t>
      </w:r>
    </w:p>
    <w:p w:rsidRPr="0016483E" w:rsidR="0016483E" w:rsidP="0016483E" w:rsidRDefault="0016483E">
      <w:pPr>
        <w:spacing w:after="0"/>
        <w:rPr>
          <w:rFonts w:ascii="Arial" w:hAnsi="Arial" w:eastAsia="Times New Roman" w:cs="Arial"/>
          <w:b/>
          <w:lang w:eastAsia="hr-HR"/>
        </w:rPr>
      </w:pPr>
      <w:r w:rsidRPr="0016483E">
        <w:rPr>
          <w:rFonts w:ascii="Arial" w:hAnsi="Arial" w:eastAsia="Calibri" w:cs="Arial"/>
        </w:rPr>
        <w:t xml:space="preserve">  Varaždin, Braće Radić 2</w:t>
      </w:r>
    </w:p>
    <w:p w:rsidRPr="00204A59" w:rsidR="00A4513D" w:rsidP="0016483E" w:rsidRDefault="0016483E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41799B">
        <w:rPr>
          <w:rFonts w:ascii="Arial" w:hAnsi="Arial" w:cs="Arial"/>
        </w:rPr>
        <w:t>Poslovni broj: 7 St-82</w:t>
      </w:r>
      <w:r>
        <w:rPr>
          <w:rFonts w:ascii="Arial" w:hAnsi="Arial" w:cs="Arial"/>
        </w:rPr>
        <w:t>/202</w:t>
      </w:r>
      <w:r w:rsidR="0041799B">
        <w:rPr>
          <w:rFonts w:ascii="Arial" w:hAnsi="Arial" w:cs="Arial"/>
        </w:rPr>
        <w:t>2-3</w:t>
      </w:r>
    </w:p>
    <w:p w:rsidRPr="00204A59" w:rsidR="00A4513D" w:rsidP="00A4513D" w:rsidRDefault="00A4513D">
      <w:pPr>
        <w:spacing w:after="0"/>
        <w:jc w:val="center"/>
        <w:rPr>
          <w:rFonts w:ascii="Arial" w:hAnsi="Arial" w:cs="Arial"/>
        </w:rPr>
      </w:pPr>
    </w:p>
    <w:p w:rsidRPr="00204A59" w:rsidR="00A4513D" w:rsidP="00A4513D" w:rsidRDefault="00A4513D">
      <w:pPr>
        <w:spacing w:after="0"/>
        <w:jc w:val="center"/>
        <w:rPr>
          <w:rFonts w:ascii="Arial" w:hAnsi="Arial" w:cs="Arial"/>
        </w:rPr>
      </w:pPr>
    </w:p>
    <w:p w:rsidRPr="00204A59" w:rsidR="00A4513D" w:rsidP="00A4513D" w:rsidRDefault="00A4513D">
      <w:pPr>
        <w:spacing w:after="0"/>
        <w:jc w:val="center"/>
        <w:rPr>
          <w:rFonts w:ascii="Arial" w:hAnsi="Arial" w:cs="Arial"/>
        </w:rPr>
      </w:pPr>
      <w:r w:rsidRPr="00204A59">
        <w:rPr>
          <w:rFonts w:ascii="Arial" w:hAnsi="Arial" w:cs="Arial"/>
        </w:rPr>
        <w:t>U  I M E  R E P U B L I K E  H R V A T S K E</w:t>
      </w:r>
    </w:p>
    <w:p w:rsidRPr="00204A59" w:rsidR="00A4513D" w:rsidP="00A4513D" w:rsidRDefault="00A4513D">
      <w:pPr>
        <w:spacing w:after="0"/>
        <w:jc w:val="center"/>
        <w:rPr>
          <w:rFonts w:ascii="Arial" w:hAnsi="Arial" w:cs="Arial"/>
        </w:rPr>
      </w:pPr>
    </w:p>
    <w:p w:rsidRPr="00204A59" w:rsidR="00A4513D" w:rsidP="00A4513D" w:rsidRDefault="00A4513D">
      <w:pPr>
        <w:spacing w:after="0"/>
        <w:jc w:val="center"/>
        <w:rPr>
          <w:rFonts w:ascii="Arial" w:hAnsi="Arial" w:cs="Arial"/>
        </w:rPr>
      </w:pPr>
      <w:r w:rsidRPr="00204A59">
        <w:rPr>
          <w:rFonts w:ascii="Arial" w:hAnsi="Arial" w:cs="Arial"/>
        </w:rPr>
        <w:t>R J E Š E NJ E</w:t>
      </w:r>
    </w:p>
    <w:p w:rsidRPr="00204A59" w:rsidR="00A4513D" w:rsidP="00A4513D" w:rsidRDefault="00A4513D">
      <w:pPr>
        <w:spacing w:after="0"/>
        <w:jc w:val="both"/>
        <w:rPr>
          <w:rFonts w:ascii="Arial" w:hAnsi="Arial" w:cs="Arial"/>
        </w:rPr>
      </w:pPr>
    </w:p>
    <w:p w:rsidRPr="00204A59" w:rsidR="00A4513D" w:rsidP="00A4513D" w:rsidRDefault="00A4513D">
      <w:pPr>
        <w:spacing w:after="0"/>
        <w:jc w:val="both"/>
        <w:rPr>
          <w:rFonts w:ascii="Arial" w:hAnsi="Arial" w:cs="Arial"/>
        </w:rPr>
      </w:pPr>
      <w:r w:rsidRPr="00204A59">
        <w:rPr>
          <w:rFonts w:ascii="Arial" w:hAnsi="Arial" w:cs="Arial"/>
        </w:rPr>
        <w:tab/>
        <w:t>Trgovački sud u Varaždinu</w:t>
      </w:r>
      <w:r w:rsidR="00836A25">
        <w:rPr>
          <w:rFonts w:ascii="Arial" w:hAnsi="Arial" w:cs="Arial"/>
        </w:rPr>
        <w:t>,</w:t>
      </w:r>
      <w:r w:rsidRPr="00204A59">
        <w:rPr>
          <w:rFonts w:ascii="Arial" w:hAnsi="Arial" w:cs="Arial"/>
        </w:rPr>
        <w:t xml:space="preserve"> po sucu Mariji Levanić-Škerbić, u stečajnom  predmetu povodom zahtjeva Financijske agencije, RC Zagreb, OIB: 85821130368, za </w:t>
      </w:r>
      <w:r w:rsidR="00F05746">
        <w:rPr>
          <w:rFonts w:ascii="Arial" w:hAnsi="Arial" w:cs="Arial"/>
        </w:rPr>
        <w:t xml:space="preserve">provedbu </w:t>
      </w:r>
      <w:r w:rsidRPr="00204A59">
        <w:rPr>
          <w:rFonts w:ascii="Arial" w:hAnsi="Arial" w:cs="Arial"/>
        </w:rPr>
        <w:t>skraćenog stečajnog postupka protiv dužnika</w:t>
      </w:r>
      <w:r w:rsidR="0041799B">
        <w:rPr>
          <w:rFonts w:ascii="Arial" w:hAnsi="Arial" w:cs="Arial"/>
        </w:rPr>
        <w:t xml:space="preserve"> SHOPPING SOLUTIONS d.o.o. Varaždin, Ulica Ivana Kukuljevića 32, OIB: 99249126959</w:t>
      </w:r>
      <w:r w:rsidRPr="00204A59">
        <w:rPr>
          <w:rFonts w:ascii="Arial" w:hAnsi="Arial" w:cs="Arial"/>
        </w:rPr>
        <w:t>,</w:t>
      </w:r>
      <w:r w:rsidR="00836A25">
        <w:rPr>
          <w:rFonts w:ascii="Arial" w:hAnsi="Arial" w:cs="Arial"/>
        </w:rPr>
        <w:t xml:space="preserve"> u ponovnom postupku,</w:t>
      </w:r>
      <w:r w:rsidRPr="00204A59">
        <w:rPr>
          <w:rFonts w:ascii="Arial" w:hAnsi="Arial" w:cs="Arial"/>
        </w:rPr>
        <w:t xml:space="preserve"> </w:t>
      </w:r>
      <w:r w:rsidR="0041799B">
        <w:rPr>
          <w:rFonts w:ascii="Arial" w:hAnsi="Arial" w:cs="Arial"/>
        </w:rPr>
        <w:t>18</w:t>
      </w:r>
      <w:r w:rsidRPr="00204A59">
        <w:rPr>
          <w:rFonts w:ascii="Arial" w:hAnsi="Arial" w:cs="Arial"/>
        </w:rPr>
        <w:t>. ožujka 2022.</w:t>
      </w:r>
      <w:r w:rsidR="00836A25">
        <w:rPr>
          <w:rFonts w:ascii="Arial" w:hAnsi="Arial" w:cs="Arial"/>
        </w:rPr>
        <w:t>,</w:t>
      </w:r>
    </w:p>
    <w:p w:rsidRPr="00204A59" w:rsidR="00A4513D" w:rsidP="00A4513D" w:rsidRDefault="00A4513D">
      <w:pPr>
        <w:spacing w:after="0"/>
        <w:jc w:val="both"/>
        <w:rPr>
          <w:rFonts w:ascii="Arial" w:hAnsi="Arial" w:cs="Arial"/>
        </w:rPr>
      </w:pPr>
    </w:p>
    <w:p w:rsidRPr="00204A59" w:rsidR="00A4513D" w:rsidP="00A4513D" w:rsidRDefault="00A4513D">
      <w:pPr>
        <w:spacing w:after="0"/>
        <w:jc w:val="center"/>
        <w:rPr>
          <w:rFonts w:ascii="Arial" w:hAnsi="Arial" w:cs="Arial"/>
        </w:rPr>
      </w:pPr>
      <w:r w:rsidRPr="00204A59">
        <w:rPr>
          <w:rFonts w:ascii="Arial" w:hAnsi="Arial" w:cs="Arial"/>
        </w:rPr>
        <w:t>r i j e š i o  j e</w:t>
      </w:r>
    </w:p>
    <w:p w:rsidRPr="00204A59" w:rsidR="00A4513D" w:rsidP="00A4513D" w:rsidRDefault="00A4513D">
      <w:pPr>
        <w:spacing w:after="0"/>
        <w:ind w:firstLine="708"/>
        <w:jc w:val="both"/>
        <w:rPr>
          <w:rFonts w:ascii="Arial" w:hAnsi="Arial" w:cs="Arial"/>
        </w:rPr>
      </w:pPr>
    </w:p>
    <w:p w:rsidRPr="00204A59" w:rsidR="00A4513D" w:rsidP="00A4513D" w:rsidRDefault="00F05746">
      <w:pPr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>Odbacuje se zahtjev</w:t>
      </w:r>
      <w:r w:rsidRPr="00204A59" w:rsidR="00A4513D">
        <w:rPr>
          <w:rFonts w:ascii="Arial" w:hAnsi="Arial" w:cs="Arial"/>
        </w:rPr>
        <w:t xml:space="preserve"> predlagatelja Financijske agencije za </w:t>
      </w:r>
      <w:r>
        <w:rPr>
          <w:rFonts w:ascii="Arial" w:hAnsi="Arial" w:cs="Arial"/>
        </w:rPr>
        <w:t xml:space="preserve">provedbu </w:t>
      </w:r>
      <w:r w:rsidRPr="00204A59" w:rsidR="00A4513D">
        <w:rPr>
          <w:rFonts w:ascii="Arial" w:hAnsi="Arial" w:cs="Arial"/>
        </w:rPr>
        <w:t>skraćenog stečajnog postupka nad dužnikom</w:t>
      </w:r>
      <w:r w:rsidRPr="00F05746">
        <w:rPr>
          <w:rFonts w:ascii="Arial" w:hAnsi="Arial" w:cs="Arial"/>
        </w:rPr>
        <w:t xml:space="preserve"> </w:t>
      </w:r>
      <w:r w:rsidR="0041799B">
        <w:rPr>
          <w:rFonts w:ascii="Arial" w:hAnsi="Arial" w:cs="Arial"/>
        </w:rPr>
        <w:t xml:space="preserve">SHOPPING SOLUTIONS d.o.o. Varaždin, Ulica Ivana Kukuljevića 32, OIB: 99249126959 </w:t>
      </w:r>
      <w:r w:rsidRPr="00204A59" w:rsidR="00A4513D">
        <w:rPr>
          <w:rFonts w:ascii="Arial" w:hAnsi="Arial" w:cs="Arial"/>
        </w:rPr>
        <w:t xml:space="preserve">od </w:t>
      </w:r>
      <w:r w:rsidR="0041799B">
        <w:rPr>
          <w:rFonts w:ascii="Arial" w:hAnsi="Arial" w:cs="Arial"/>
        </w:rPr>
        <w:t xml:space="preserve">5. studenoga </w:t>
      </w:r>
      <w:r w:rsidRPr="00204A59" w:rsidR="00A4513D">
        <w:rPr>
          <w:rFonts w:ascii="Arial" w:hAnsi="Arial" w:cs="Arial"/>
        </w:rPr>
        <w:t>2021.</w:t>
      </w:r>
    </w:p>
    <w:p w:rsidRPr="00204A59" w:rsidR="00A4513D" w:rsidP="00A4513D" w:rsidRDefault="00A4513D">
      <w:pPr>
        <w:jc w:val="center"/>
        <w:rPr>
          <w:rFonts w:ascii="Arial" w:hAnsi="Arial" w:cs="Arial"/>
        </w:rPr>
      </w:pPr>
      <w:r w:rsidRPr="00204A59">
        <w:rPr>
          <w:rFonts w:ascii="Arial" w:hAnsi="Arial" w:cs="Arial"/>
        </w:rPr>
        <w:t>Obrazloženje</w:t>
      </w:r>
    </w:p>
    <w:p w:rsidRPr="0025672B" w:rsidR="00204A59" w:rsidP="00204A59" w:rsidRDefault="00204A59">
      <w:pPr>
        <w:ind w:firstLine="708"/>
        <w:jc w:val="both"/>
        <w:rPr>
          <w:rFonts w:ascii="Arial" w:hAnsi="Arial" w:cs="Arial"/>
        </w:rPr>
      </w:pPr>
      <w:r w:rsidRPr="0025672B">
        <w:rPr>
          <w:rFonts w:ascii="Arial" w:hAnsi="Arial" w:cs="Arial"/>
        </w:rPr>
        <w:t>Predlagatelj Financijska agencija</w:t>
      </w:r>
      <w:r>
        <w:rPr>
          <w:rFonts w:ascii="Arial" w:hAnsi="Arial" w:cs="Arial"/>
        </w:rPr>
        <w:t xml:space="preserve"> Regionalni centar Zagreb </w:t>
      </w:r>
      <w:r w:rsidRPr="0025672B">
        <w:rPr>
          <w:rFonts w:ascii="Arial" w:hAnsi="Arial" w:cs="Arial"/>
        </w:rPr>
        <w:t>je dana</w:t>
      </w:r>
      <w:r>
        <w:rPr>
          <w:rFonts w:ascii="Arial" w:hAnsi="Arial" w:cs="Arial"/>
        </w:rPr>
        <w:t xml:space="preserve"> </w:t>
      </w:r>
      <w:r w:rsidR="0041799B">
        <w:rPr>
          <w:rFonts w:ascii="Arial" w:hAnsi="Arial" w:cs="Arial"/>
        </w:rPr>
        <w:t>5. studenoga</w:t>
      </w:r>
      <w:r>
        <w:rPr>
          <w:rFonts w:ascii="Arial" w:hAnsi="Arial" w:cs="Arial"/>
        </w:rPr>
        <w:t xml:space="preserve"> 2021</w:t>
      </w:r>
      <w:r w:rsidR="00836A25">
        <w:rPr>
          <w:rFonts w:ascii="Arial" w:hAnsi="Arial" w:cs="Arial"/>
        </w:rPr>
        <w:t>. podnijela</w:t>
      </w:r>
      <w:r w:rsidRPr="0025672B">
        <w:rPr>
          <w:rFonts w:ascii="Arial" w:hAnsi="Arial" w:cs="Arial"/>
        </w:rPr>
        <w:t xml:space="preserve"> zahtjev za provedbu skraćenog stečajnog postupka nad dužnikom navedenim u izreci, pa kako</w:t>
      </w:r>
      <w:r>
        <w:rPr>
          <w:rFonts w:ascii="Arial" w:hAnsi="Arial" w:cs="Arial"/>
        </w:rPr>
        <w:t xml:space="preserve"> je iz prijedloga proizlazilo da su </w:t>
      </w:r>
      <w:r w:rsidRPr="0025672B">
        <w:rPr>
          <w:rFonts w:ascii="Arial" w:hAnsi="Arial" w:cs="Arial"/>
        </w:rPr>
        <w:t xml:space="preserve">bile ispunjene pretpostavke iz čl. 428. Stečajnog zakona (''Narodne novine'' br. 71/15 </w:t>
      </w:r>
      <w:r w:rsidRPr="0025672B">
        <w:rPr>
          <w:rFonts w:ascii="Arial" w:hAnsi="Arial" w:cs="Arial"/>
          <w:color w:val="000000"/>
          <w:shd w:val="clear" w:color="auto" w:fill="FFFFFF"/>
        </w:rPr>
        <w:t xml:space="preserve">i 104/17 </w:t>
      </w:r>
      <w:r w:rsidRPr="0025672B">
        <w:rPr>
          <w:rFonts w:ascii="Arial" w:hAnsi="Arial" w:cs="Arial"/>
        </w:rPr>
        <w:t xml:space="preserve">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 w:rsidRPr="0025672B">
        <w:rPr>
          <w:rFonts w:ascii="Arial" w:hAnsi="Arial" w:cs="Arial"/>
        </w:rPr>
        <w:t>prokazni</w:t>
      </w:r>
      <w:proofErr w:type="spellEnd"/>
      <w:r w:rsidRPr="0025672B">
        <w:rPr>
          <w:rFonts w:ascii="Arial" w:hAnsi="Arial" w:cs="Arial"/>
        </w:rPr>
        <w:t xml:space="preserve"> popis imovine i obveza dužnika na propisanom obrascu i kojim je pozvao vjerovnike da najkasnije u roku od 45 dana od objave oglasa predlože otvaranje stečajnoga postupka.</w:t>
      </w:r>
    </w:p>
    <w:p w:rsidR="00204A59" w:rsidP="00204A59" w:rsidRDefault="00204A59">
      <w:pPr>
        <w:ind w:firstLine="708"/>
        <w:jc w:val="both"/>
        <w:rPr>
          <w:rFonts w:ascii="Arial" w:hAnsi="Arial" w:cs="Arial"/>
        </w:rPr>
      </w:pPr>
      <w:r w:rsidRPr="0025672B">
        <w:rPr>
          <w:rFonts w:ascii="Arial" w:hAnsi="Arial" w:cs="Arial"/>
        </w:rPr>
        <w:t xml:space="preserve">Kako osoba ovlaštena za zastupanje pravne osobe u roku od 15 dana nije podnijela javnobilježnički ovjerovljeni </w:t>
      </w:r>
      <w:proofErr w:type="spellStart"/>
      <w:r w:rsidRPr="0025672B">
        <w:rPr>
          <w:rFonts w:ascii="Arial" w:hAnsi="Arial" w:cs="Arial"/>
        </w:rPr>
        <w:t>prokazni</w:t>
      </w:r>
      <w:proofErr w:type="spellEnd"/>
      <w:r w:rsidRPr="0025672B">
        <w:rPr>
          <w:rFonts w:ascii="Arial" w:hAnsi="Arial" w:cs="Arial"/>
        </w:rPr>
        <w:t xml:space="preserve"> popis imovine i obveza dužnika, te kako u roku od 45 dana nijedan vjerovnik nije predložio otvaranje stečajnoga postupka i nije predujmio sredstva za pokriće troškova toga postupka, sud je primjenom čl. 431. i 432. SZ-a </w:t>
      </w:r>
      <w:r w:rsidR="0041799B">
        <w:rPr>
          <w:rFonts w:ascii="Arial" w:hAnsi="Arial" w:cs="Arial"/>
        </w:rPr>
        <w:t>donio rješenje broj St-514/2021</w:t>
      </w:r>
      <w:r>
        <w:rPr>
          <w:rFonts w:ascii="Arial" w:hAnsi="Arial" w:cs="Arial"/>
        </w:rPr>
        <w:t xml:space="preserve"> od </w:t>
      </w:r>
      <w:r w:rsidR="0041799B">
        <w:rPr>
          <w:rFonts w:ascii="Arial" w:hAnsi="Arial" w:cs="Arial"/>
        </w:rPr>
        <w:t>20. siječnja 2022</w:t>
      </w:r>
      <w:r>
        <w:rPr>
          <w:rFonts w:ascii="Arial" w:hAnsi="Arial" w:cs="Arial"/>
        </w:rPr>
        <w:t>. kojim je otvoren i istovremeno zaključen stečajni postupak nad dužnikom.</w:t>
      </w:r>
    </w:p>
    <w:p w:rsidR="00752230" w:rsidP="00836A25" w:rsidRDefault="00204A59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Proti</w:t>
      </w:r>
      <w:r w:rsidR="0041799B">
        <w:rPr>
          <w:rFonts w:ascii="Arial" w:hAnsi="Arial" w:cs="Arial"/>
        </w:rPr>
        <w:t>v navedenog rješenja je zakonski zastupnik dužnika podnio</w:t>
      </w:r>
      <w:r>
        <w:rPr>
          <w:rFonts w:ascii="Arial" w:hAnsi="Arial" w:cs="Arial"/>
        </w:rPr>
        <w:t xml:space="preserve"> žalbu u povodu koje je Visoki trgovački sud Republike Hrvatske </w:t>
      </w:r>
      <w:r w:rsidR="00F05746">
        <w:rPr>
          <w:rFonts w:ascii="Arial" w:hAnsi="Arial" w:cs="Arial"/>
        </w:rPr>
        <w:t>do</w:t>
      </w:r>
      <w:r w:rsidR="0041799B">
        <w:rPr>
          <w:rFonts w:ascii="Arial" w:hAnsi="Arial" w:cs="Arial"/>
        </w:rPr>
        <w:t>nio rješenje broj Pž-776/2022-2</w:t>
      </w:r>
      <w:r w:rsidR="00F05746">
        <w:rPr>
          <w:rFonts w:ascii="Arial" w:hAnsi="Arial" w:cs="Arial"/>
        </w:rPr>
        <w:t xml:space="preserve"> od</w:t>
      </w:r>
      <w:r w:rsidR="0041799B">
        <w:rPr>
          <w:rFonts w:ascii="Arial" w:hAnsi="Arial" w:cs="Arial"/>
        </w:rPr>
        <w:t xml:space="preserve"> 22. veljače 2022</w:t>
      </w:r>
      <w:r w:rsidR="00F05746">
        <w:rPr>
          <w:rFonts w:ascii="Arial" w:hAnsi="Arial" w:cs="Arial"/>
        </w:rPr>
        <w:t>., kojim je ukinuo rješen</w:t>
      </w:r>
      <w:r w:rsidR="00836A25">
        <w:rPr>
          <w:rFonts w:ascii="Arial" w:hAnsi="Arial" w:cs="Arial"/>
        </w:rPr>
        <w:t>je</w:t>
      </w:r>
      <w:r w:rsidR="0041799B">
        <w:rPr>
          <w:rFonts w:ascii="Arial" w:hAnsi="Arial" w:cs="Arial"/>
        </w:rPr>
        <w:t xml:space="preserve"> ovoga suda broj St-514/2021-4</w:t>
      </w:r>
      <w:r w:rsidR="00F05746">
        <w:rPr>
          <w:rFonts w:ascii="Arial" w:hAnsi="Arial" w:cs="Arial"/>
        </w:rPr>
        <w:t xml:space="preserve"> od </w:t>
      </w:r>
      <w:r w:rsidR="0041799B">
        <w:rPr>
          <w:rFonts w:ascii="Arial" w:hAnsi="Arial" w:cs="Arial"/>
        </w:rPr>
        <w:t>20. siječnja 2022</w:t>
      </w:r>
      <w:r w:rsidR="00F05746">
        <w:rPr>
          <w:rFonts w:ascii="Arial" w:hAnsi="Arial" w:cs="Arial"/>
        </w:rPr>
        <w:t xml:space="preserve">. i predmet vratio ovome sudu na ponovan postupak, uz uputu da je u ponovnom postupku potrebno </w:t>
      </w:r>
      <w:r w:rsidR="00752230">
        <w:rPr>
          <w:rFonts w:ascii="Arial" w:hAnsi="Arial" w:cs="Arial"/>
        </w:rPr>
        <w:t xml:space="preserve">ispitati jesu li na dan odlučivanja o provedbi skraćenog </w:t>
      </w:r>
      <w:r w:rsidR="00752230">
        <w:rPr>
          <w:rFonts w:ascii="Arial" w:hAnsi="Arial" w:cs="Arial"/>
        </w:rPr>
        <w:lastRenderedPageBreak/>
        <w:t>stečajnog postupka bile ispunjene pretpostavke iz čl. 428. SZ-a te potom donijeti pravilnu i zakonitu odluku.</w:t>
      </w:r>
    </w:p>
    <w:p w:rsidRPr="00836A25" w:rsidR="00836A25" w:rsidP="00F05746" w:rsidRDefault="00F05746">
      <w:pPr>
        <w:ind w:firstLine="708"/>
        <w:jc w:val="both"/>
        <w:rPr>
          <w:rFonts w:ascii="Arial" w:hAnsi="Arial" w:cs="Arial"/>
        </w:rPr>
      </w:pPr>
      <w:r w:rsidRPr="00836A25">
        <w:rPr>
          <w:rFonts w:ascii="Arial" w:hAnsi="Arial" w:cs="Arial"/>
        </w:rPr>
        <w:t xml:space="preserve">Postupajući u ponovnom postupku sud je </w:t>
      </w:r>
      <w:r w:rsidR="00836A25">
        <w:rPr>
          <w:rFonts w:ascii="Arial" w:hAnsi="Arial" w:cs="Arial"/>
        </w:rPr>
        <w:t>uvidom u Očevidnik o danima insolventnosti (list 20 spisa) utvrdio da račun dužnika od dana 18. siječnja 2022. na dalje više nije blokiran.</w:t>
      </w:r>
    </w:p>
    <w:p w:rsidRPr="00F05746" w:rsidR="00204A59" w:rsidP="00F05746" w:rsidRDefault="00A4513D">
      <w:pPr>
        <w:ind w:firstLine="708"/>
        <w:jc w:val="both"/>
        <w:rPr>
          <w:rFonts w:ascii="Arial" w:hAnsi="Arial" w:cs="Arial"/>
        </w:rPr>
      </w:pPr>
      <w:r w:rsidRPr="00204A59">
        <w:rPr>
          <w:rFonts w:ascii="Arial" w:hAnsi="Arial" w:eastAsia="Calibri" w:cs="Arial"/>
        </w:rPr>
        <w:t xml:space="preserve">Temeljem odredbe čl. 428. Stečajnog zakona </w:t>
      </w:r>
      <w:r w:rsidRPr="00204A59">
        <w:rPr>
          <w:rFonts w:ascii="Arial" w:hAnsi="Arial" w:cs="Arial"/>
        </w:rPr>
        <w:t>(„Narodne novine“ broj: 71/</w:t>
      </w:r>
      <w:r w:rsidRPr="00204A59" w:rsidR="00204A59">
        <w:rPr>
          <w:rFonts w:ascii="Arial" w:hAnsi="Arial" w:cs="Arial"/>
        </w:rPr>
        <w:t>20</w:t>
      </w:r>
      <w:r w:rsidRPr="00204A59">
        <w:rPr>
          <w:rFonts w:ascii="Arial" w:hAnsi="Arial" w:cs="Arial"/>
        </w:rPr>
        <w:t xml:space="preserve">15 i </w:t>
      </w:r>
      <w:r w:rsidRPr="00204A59" w:rsidR="00204A59">
        <w:rPr>
          <w:rFonts w:ascii="Arial" w:hAnsi="Arial" w:cs="Arial"/>
        </w:rPr>
        <w:t>104/2017</w:t>
      </w:r>
      <w:r w:rsidRPr="00204A59">
        <w:rPr>
          <w:rFonts w:ascii="Arial" w:hAnsi="Arial" w:cs="Arial"/>
        </w:rPr>
        <w:t>, u daljnjem tekstu</w:t>
      </w:r>
      <w:r w:rsidRPr="00204A59" w:rsidR="00204A59">
        <w:rPr>
          <w:rFonts w:ascii="Arial" w:hAnsi="Arial" w:cs="Arial"/>
        </w:rPr>
        <w:t>:</w:t>
      </w:r>
      <w:r w:rsidRPr="00204A59">
        <w:rPr>
          <w:rFonts w:ascii="Arial" w:hAnsi="Arial" w:cs="Arial"/>
        </w:rPr>
        <w:t xml:space="preserve"> SZ)</w:t>
      </w:r>
      <w:r w:rsidRPr="00204A59">
        <w:rPr>
          <w:rFonts w:ascii="Arial" w:hAnsi="Arial" w:eastAsia="Calibri" w:cs="Arial"/>
        </w:rPr>
        <w:t xml:space="preserve">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</w:t>
      </w:r>
    </w:p>
    <w:p w:rsidRPr="00836A25" w:rsidR="00A4513D" w:rsidP="00A4513D" w:rsidRDefault="00A4513D">
      <w:pPr>
        <w:ind w:firstLine="709"/>
        <w:jc w:val="both"/>
        <w:rPr>
          <w:rFonts w:ascii="Arial" w:hAnsi="Arial" w:eastAsia="Calibri" w:cs="Arial"/>
        </w:rPr>
      </w:pPr>
      <w:r w:rsidRPr="00836A25">
        <w:rPr>
          <w:rFonts w:ascii="Arial" w:hAnsi="Arial" w:eastAsia="Calibri" w:cs="Arial"/>
        </w:rPr>
        <w:t xml:space="preserve"> Kako dužnik</w:t>
      </w:r>
      <w:r w:rsidRPr="00836A25" w:rsidR="00836A25">
        <w:rPr>
          <w:rFonts w:ascii="Arial" w:hAnsi="Arial" w:eastAsia="Calibri" w:cs="Arial"/>
        </w:rPr>
        <w:t xml:space="preserve"> </w:t>
      </w:r>
      <w:r w:rsidRPr="00836A25" w:rsidR="00836A25">
        <w:rPr>
          <w:rFonts w:ascii="Arial" w:hAnsi="Arial" w:eastAsia="Calibri" w:cs="Arial"/>
        </w:rPr>
        <w:t xml:space="preserve">u Očevidniku </w:t>
      </w:r>
      <w:r w:rsidRPr="00836A25" w:rsidR="00836A25">
        <w:rPr>
          <w:rFonts w:ascii="Arial" w:hAnsi="Arial" w:eastAsia="Calibri" w:cs="Arial"/>
        </w:rPr>
        <w:t xml:space="preserve">redoslijeda osnova za plaćanje </w:t>
      </w:r>
      <w:bookmarkStart w:name="_GoBack" w:id="0"/>
      <w:bookmarkEnd w:id="0"/>
      <w:r w:rsidRPr="00836A25" w:rsidR="00836A25">
        <w:rPr>
          <w:rFonts w:ascii="Arial" w:hAnsi="Arial" w:eastAsia="Calibri" w:cs="Arial"/>
        </w:rPr>
        <w:t>ne</w:t>
      </w:r>
      <w:r w:rsidRPr="00836A25" w:rsidR="00836A25">
        <w:rPr>
          <w:rFonts w:ascii="Arial" w:hAnsi="Arial" w:eastAsia="Calibri" w:cs="Arial"/>
        </w:rPr>
        <w:t>ma evidentirane neizvršene osnove za plaćanje</w:t>
      </w:r>
      <w:r w:rsidRPr="00836A25">
        <w:rPr>
          <w:rFonts w:ascii="Arial" w:hAnsi="Arial" w:eastAsia="Calibri" w:cs="Arial"/>
        </w:rPr>
        <w:t xml:space="preserve">, to nije ispunjen jedan od tri kumulativna uvjeta </w:t>
      </w:r>
      <w:r w:rsidR="00836A25">
        <w:rPr>
          <w:rFonts w:ascii="Arial" w:hAnsi="Arial" w:eastAsia="Calibri" w:cs="Arial"/>
        </w:rPr>
        <w:t>iz čl. 428. SZ-a</w:t>
      </w:r>
      <w:r w:rsidRPr="00836A25" w:rsidR="00836A25">
        <w:rPr>
          <w:rFonts w:ascii="Arial" w:hAnsi="Arial" w:eastAsia="Calibri" w:cs="Arial"/>
        </w:rPr>
        <w:t>,</w:t>
      </w:r>
      <w:r w:rsidRPr="00836A25">
        <w:rPr>
          <w:rFonts w:ascii="Arial" w:hAnsi="Arial" w:eastAsia="Calibri" w:cs="Arial"/>
        </w:rPr>
        <w:t xml:space="preserve"> pa je prijedlog predlagatelja valjalo odbaciti kao u izreci </w:t>
      </w:r>
      <w:r w:rsidRPr="00836A25" w:rsidR="00F05746">
        <w:rPr>
          <w:rFonts w:ascii="Arial" w:hAnsi="Arial" w:eastAsia="Calibri" w:cs="Arial"/>
        </w:rPr>
        <w:t xml:space="preserve">ovog </w:t>
      </w:r>
      <w:r w:rsidRPr="00836A25">
        <w:rPr>
          <w:rFonts w:ascii="Arial" w:hAnsi="Arial" w:eastAsia="Calibri" w:cs="Arial"/>
        </w:rPr>
        <w:t>rješenja.</w:t>
      </w:r>
    </w:p>
    <w:p w:rsidRPr="00204A59" w:rsidR="00A4513D" w:rsidP="00204A59" w:rsidRDefault="00A4513D">
      <w:pPr>
        <w:spacing w:after="0"/>
        <w:jc w:val="both"/>
        <w:rPr>
          <w:rFonts w:ascii="Arial" w:hAnsi="Arial" w:cs="Arial"/>
        </w:rPr>
      </w:pPr>
    </w:p>
    <w:p w:rsidRPr="00204A59" w:rsidR="00A4513D" w:rsidP="00A4513D" w:rsidRDefault="00752230">
      <w:pPr>
        <w:spacing w:after="0"/>
        <w:jc w:val="center"/>
        <w:rPr>
          <w:rFonts w:ascii="Arial" w:hAnsi="Arial" w:eastAsia="Calibri" w:cs="Arial"/>
        </w:rPr>
      </w:pPr>
      <w:r>
        <w:rPr>
          <w:rFonts w:ascii="Arial" w:hAnsi="Arial" w:cs="Arial"/>
        </w:rPr>
        <w:t>U Varaždinu 18</w:t>
      </w:r>
      <w:r w:rsidRPr="00204A59" w:rsidR="00204A59">
        <w:rPr>
          <w:rFonts w:ascii="Arial" w:hAnsi="Arial" w:cs="Arial"/>
        </w:rPr>
        <w:t>. ožujka 2022</w:t>
      </w:r>
      <w:r w:rsidRPr="00204A59" w:rsidR="00A4513D">
        <w:rPr>
          <w:rFonts w:ascii="Arial" w:hAnsi="Arial" w:cs="Arial"/>
        </w:rPr>
        <w:t>.</w:t>
      </w:r>
    </w:p>
    <w:p w:rsidRPr="00204A59" w:rsidR="00A4513D" w:rsidP="00A4513D" w:rsidRDefault="00A4513D">
      <w:pPr>
        <w:spacing w:after="0"/>
        <w:jc w:val="center"/>
        <w:rPr>
          <w:rFonts w:ascii="Arial" w:hAnsi="Arial" w:cs="Arial"/>
        </w:rPr>
      </w:pPr>
    </w:p>
    <w:p w:rsidR="00204A59" w:rsidP="00A4513D" w:rsidRDefault="00204A59">
      <w:pPr>
        <w:spacing w:after="0"/>
        <w:jc w:val="center"/>
        <w:rPr>
          <w:rFonts w:ascii="Arial" w:hAnsi="Arial" w:cs="Arial"/>
        </w:rPr>
      </w:pPr>
      <w:r w:rsidRPr="00204A59">
        <w:rPr>
          <w:rFonts w:ascii="Arial" w:hAnsi="Arial" w:cs="Arial"/>
        </w:rPr>
        <w:tab/>
      </w:r>
      <w:r w:rsidRPr="00204A59">
        <w:rPr>
          <w:rFonts w:ascii="Arial" w:hAnsi="Arial" w:cs="Arial"/>
        </w:rPr>
        <w:tab/>
      </w:r>
      <w:r w:rsidRPr="00204A59">
        <w:rPr>
          <w:rFonts w:ascii="Arial" w:hAnsi="Arial" w:cs="Arial"/>
        </w:rPr>
        <w:tab/>
      </w:r>
      <w:r w:rsidRPr="00204A59">
        <w:rPr>
          <w:rFonts w:ascii="Arial" w:hAnsi="Arial" w:cs="Arial"/>
        </w:rPr>
        <w:tab/>
      </w:r>
      <w:r w:rsidRPr="00204A59">
        <w:rPr>
          <w:rFonts w:ascii="Arial" w:hAnsi="Arial" w:cs="Arial"/>
        </w:rPr>
        <w:tab/>
      </w:r>
      <w:r w:rsidRPr="00204A59">
        <w:rPr>
          <w:rFonts w:ascii="Arial" w:hAnsi="Arial" w:cs="Arial"/>
        </w:rPr>
        <w:tab/>
      </w:r>
      <w:r w:rsidRPr="00204A59">
        <w:rPr>
          <w:rFonts w:ascii="Arial" w:hAnsi="Arial" w:cs="Arial"/>
        </w:rPr>
        <w:tab/>
      </w:r>
      <w:r w:rsidRPr="00204A59">
        <w:rPr>
          <w:rFonts w:ascii="Arial" w:hAnsi="Arial" w:cs="Arial"/>
        </w:rPr>
        <w:tab/>
        <w:t>Sudac:</w:t>
      </w:r>
    </w:p>
    <w:p w:rsidRPr="00204A59" w:rsidR="0016483E" w:rsidP="00A4513D" w:rsidRDefault="0016483E">
      <w:pPr>
        <w:spacing w:after="0"/>
        <w:jc w:val="center"/>
        <w:rPr>
          <w:rFonts w:ascii="Arial" w:hAnsi="Arial" w:cs="Arial"/>
        </w:rPr>
      </w:pPr>
    </w:p>
    <w:p w:rsidRPr="00204A59" w:rsidR="00204A59" w:rsidP="00204A59" w:rsidRDefault="00204A59">
      <w:pPr>
        <w:spacing w:after="0"/>
        <w:ind w:left="4956" w:firstLine="708"/>
        <w:jc w:val="center"/>
        <w:rPr>
          <w:rFonts w:ascii="Arial" w:hAnsi="Arial" w:cs="Arial"/>
        </w:rPr>
      </w:pPr>
      <w:r w:rsidRPr="00204A59">
        <w:rPr>
          <w:rFonts w:ascii="Arial" w:hAnsi="Arial" w:cs="Arial"/>
        </w:rPr>
        <w:t>Marija Levanić-Škerbić</w:t>
      </w:r>
    </w:p>
    <w:p w:rsidRPr="00204A59" w:rsidR="00204A59" w:rsidP="00A4513D" w:rsidRDefault="00204A59">
      <w:pPr>
        <w:spacing w:after="0"/>
        <w:jc w:val="center"/>
        <w:rPr>
          <w:rFonts w:ascii="Arial" w:hAnsi="Arial" w:cs="Arial"/>
        </w:rPr>
      </w:pPr>
    </w:p>
    <w:p w:rsidR="00204A59" w:rsidP="00A4513D" w:rsidRDefault="00204A59">
      <w:pPr>
        <w:spacing w:after="0"/>
        <w:jc w:val="center"/>
        <w:rPr>
          <w:rFonts w:ascii="Arial" w:hAnsi="Arial" w:cs="Arial"/>
        </w:rPr>
      </w:pPr>
    </w:p>
    <w:p w:rsidR="0016483E" w:rsidP="00A4513D" w:rsidRDefault="0016483E">
      <w:pPr>
        <w:spacing w:after="0"/>
        <w:jc w:val="center"/>
        <w:rPr>
          <w:rFonts w:ascii="Arial" w:hAnsi="Arial" w:cs="Arial"/>
        </w:rPr>
      </w:pPr>
    </w:p>
    <w:p w:rsidR="0016483E" w:rsidP="00A4513D" w:rsidRDefault="0016483E">
      <w:pPr>
        <w:spacing w:after="0"/>
        <w:jc w:val="center"/>
        <w:rPr>
          <w:rFonts w:ascii="Arial" w:hAnsi="Arial" w:cs="Arial"/>
        </w:rPr>
      </w:pPr>
    </w:p>
    <w:p w:rsidR="0016483E" w:rsidP="00A4513D" w:rsidRDefault="0016483E">
      <w:pPr>
        <w:spacing w:after="0"/>
        <w:jc w:val="center"/>
        <w:rPr>
          <w:rFonts w:ascii="Arial" w:hAnsi="Arial" w:cs="Arial"/>
        </w:rPr>
      </w:pPr>
    </w:p>
    <w:p w:rsidRPr="00204A59" w:rsidR="0016483E" w:rsidP="00A4513D" w:rsidRDefault="0016483E">
      <w:pPr>
        <w:spacing w:after="0"/>
        <w:jc w:val="center"/>
        <w:rPr>
          <w:rFonts w:ascii="Arial" w:hAnsi="Arial" w:cs="Arial"/>
        </w:rPr>
      </w:pPr>
    </w:p>
    <w:p w:rsidRPr="00204A59" w:rsidR="00204A59" w:rsidP="00A4513D" w:rsidRDefault="00204A59">
      <w:pPr>
        <w:spacing w:after="0"/>
        <w:jc w:val="center"/>
        <w:rPr>
          <w:rFonts w:ascii="Arial" w:hAnsi="Arial" w:cs="Arial"/>
        </w:rPr>
      </w:pPr>
    </w:p>
    <w:p w:rsidRPr="00204A59" w:rsidR="00A4513D" w:rsidP="00A4513D" w:rsidRDefault="00A4513D">
      <w:pPr>
        <w:spacing w:after="0"/>
        <w:jc w:val="center"/>
        <w:rPr>
          <w:rFonts w:ascii="Arial" w:hAnsi="Arial" w:cs="Arial"/>
        </w:rPr>
      </w:pPr>
    </w:p>
    <w:p w:rsidRPr="00204A59" w:rsidR="00A4513D" w:rsidP="00A4513D" w:rsidRDefault="00A4513D">
      <w:pPr>
        <w:spacing w:after="0"/>
        <w:ind w:firstLine="708"/>
        <w:jc w:val="both"/>
        <w:rPr>
          <w:rFonts w:ascii="Arial" w:hAnsi="Arial" w:cs="Arial"/>
        </w:rPr>
      </w:pPr>
      <w:r w:rsidRPr="00204A59">
        <w:rPr>
          <w:rFonts w:ascii="Arial" w:hAnsi="Arial" w:cs="Arial"/>
        </w:rPr>
        <w:t>Pouka o pravnom lijeku:</w:t>
      </w:r>
    </w:p>
    <w:p w:rsidRPr="00204A59" w:rsidR="00A4513D" w:rsidP="00A4513D" w:rsidRDefault="00A4513D">
      <w:pPr>
        <w:spacing w:after="0"/>
        <w:jc w:val="both"/>
        <w:rPr>
          <w:rFonts w:ascii="Arial" w:hAnsi="Arial" w:cs="Arial"/>
        </w:rPr>
      </w:pPr>
      <w:r w:rsidRPr="00204A59">
        <w:rPr>
          <w:rFonts w:ascii="Arial" w:hAnsi="Arial" w:cs="Arial"/>
        </w:rPr>
        <w:tab/>
        <w:t xml:space="preserve">Protiv ovog rješenja </w:t>
      </w:r>
      <w:r w:rsidRPr="00204A59" w:rsidR="00204A59">
        <w:rPr>
          <w:rFonts w:ascii="Arial" w:hAnsi="Arial" w:cs="Arial"/>
        </w:rPr>
        <w:t>može se izjaviti žalba</w:t>
      </w:r>
      <w:r w:rsidRPr="00204A59">
        <w:rPr>
          <w:rFonts w:ascii="Arial" w:hAnsi="Arial" w:cs="Arial"/>
        </w:rPr>
        <w:t xml:space="preserve"> u roku od osam (8) dana po primitku prijepisa rješenja,</w:t>
      </w:r>
      <w:r w:rsidRPr="00204A59" w:rsidR="00204A59">
        <w:rPr>
          <w:rFonts w:ascii="Arial" w:hAnsi="Arial" w:cs="Arial"/>
        </w:rPr>
        <w:t xml:space="preserve"> </w:t>
      </w:r>
      <w:r w:rsidRPr="00204A59">
        <w:rPr>
          <w:rFonts w:ascii="Arial" w:hAnsi="Arial" w:cs="Arial"/>
        </w:rPr>
        <w:t xml:space="preserve">putem ovog suda, </w:t>
      </w:r>
      <w:r w:rsidRPr="00204A59" w:rsidR="00204A59">
        <w:rPr>
          <w:rFonts w:ascii="Arial" w:hAnsi="Arial" w:cs="Arial"/>
        </w:rPr>
        <w:t xml:space="preserve">a o </w:t>
      </w:r>
      <w:r w:rsidRPr="00204A59">
        <w:rPr>
          <w:rFonts w:ascii="Arial" w:hAnsi="Arial" w:cs="Arial"/>
        </w:rPr>
        <w:t>žalbi odlučuje Visoki trgovački sud RH u Zagrebu.</w:t>
      </w:r>
    </w:p>
    <w:p w:rsidRPr="00204A59" w:rsidR="00A4513D" w:rsidP="00A4513D" w:rsidRDefault="00A4513D">
      <w:pPr>
        <w:spacing w:after="0"/>
        <w:jc w:val="both"/>
        <w:rPr>
          <w:rFonts w:ascii="Arial" w:hAnsi="Arial" w:cs="Arial"/>
        </w:rPr>
      </w:pPr>
    </w:p>
    <w:p w:rsidRPr="00204A59" w:rsidR="00A4513D" w:rsidP="00A4513D" w:rsidRDefault="00A4513D">
      <w:pPr>
        <w:spacing w:after="0"/>
        <w:jc w:val="both"/>
        <w:rPr>
          <w:rFonts w:ascii="Arial" w:hAnsi="Arial" w:cs="Arial"/>
        </w:rPr>
      </w:pPr>
    </w:p>
    <w:p w:rsidR="00A4513D" w:rsidP="00A4513D" w:rsidRDefault="00A4513D">
      <w:pPr>
        <w:spacing w:after="0"/>
        <w:jc w:val="both"/>
        <w:rPr>
          <w:rFonts w:ascii="Arial" w:hAnsi="Arial" w:cs="Arial"/>
        </w:rPr>
      </w:pPr>
      <w:r w:rsidRPr="00204A59">
        <w:rPr>
          <w:rFonts w:ascii="Arial" w:hAnsi="Arial" w:cs="Arial"/>
        </w:rPr>
        <w:t xml:space="preserve">DNA: </w:t>
      </w:r>
    </w:p>
    <w:p w:rsidRPr="00836A25" w:rsidR="00836A25" w:rsidP="00836A25" w:rsidRDefault="00836A25">
      <w:pPr>
        <w:pStyle w:val="Odlomakpopisa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836A25">
        <w:rPr>
          <w:rFonts w:ascii="Arial" w:hAnsi="Arial" w:cs="Arial"/>
        </w:rPr>
        <w:t>e-oglasna ploča</w:t>
      </w:r>
    </w:p>
    <w:p w:rsidRPr="00204A59" w:rsidR="00ED1890" w:rsidP="00A85E77" w:rsidRDefault="00204A59">
      <w:pPr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204A59">
        <w:rPr>
          <w:rFonts w:ascii="Arial" w:hAnsi="Arial" w:cs="Arial"/>
        </w:rPr>
        <w:t>Financijska agencija</w:t>
      </w:r>
      <w:r w:rsidRPr="00204A59" w:rsidR="00A4513D">
        <w:rPr>
          <w:rFonts w:ascii="Arial" w:hAnsi="Arial" w:cs="Arial"/>
        </w:rPr>
        <w:t xml:space="preserve"> </w:t>
      </w:r>
    </w:p>
    <w:sectPr w:rsidRPr="00204A59" w:rsidR="00ED1890" w:rsidSect="0016483E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E" w:rsidP="0016483E" w:rsidRDefault="0016483E">
      <w:pPr>
        <w:spacing w:after="0"/>
      </w:pPr>
      <w:r>
        <w:separator/>
      </w:r>
    </w:p>
  </w:endnote>
  <w:endnote w:type="continuationSeparator" w:id="0">
    <w:p w:rsidR="0016483E" w:rsidP="0016483E" w:rsidRDefault="0016483E">
      <w:pPr>
        <w:spacing w:after="0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E" w:rsidP="0016483E" w:rsidRDefault="0016483E">
      <w:pPr>
        <w:spacing w:after="0"/>
      </w:pPr>
      <w:r>
        <w:separator/>
      </w:r>
    </w:p>
  </w:footnote>
  <w:footnote w:type="continuationSeparator" w:id="0">
    <w:p w:rsidR="0016483E" w:rsidP="0016483E" w:rsidRDefault="0016483E">
      <w:pPr>
        <w:spacing w:after="0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47306293"/>
      <w:docPartObj>
        <w:docPartGallery w:val="Page Numbers (Top of Page)"/>
        <w:docPartUnique/>
      </w:docPartObj>
    </w:sdtPr>
    <w:sdtEndPr/>
    <w:sdtContent>
      <w:p w:rsidR="0016483E" w:rsidP="0016483E" w:rsidRDefault="0016483E">
        <w:pPr>
          <w:pStyle w:val="Zaglavlje"/>
          <w:ind w:firstLine="3540"/>
          <w:jc w:val="right"/>
        </w:pPr>
        <w:r>
          <w:t xml:space="preserve">        </w:t>
        </w:r>
        <w:r w:rsidRPr="0016483E">
          <w:rPr>
            <w:rFonts w:ascii="Arial" w:hAnsi="Arial" w:cs="Arial"/>
          </w:rPr>
          <w:fldChar w:fldCharType="begin"/>
        </w:r>
        <w:r w:rsidRPr="0016483E">
          <w:rPr>
            <w:rFonts w:ascii="Arial" w:hAnsi="Arial" w:cs="Arial"/>
          </w:rPr>
          <w:instrText>PAGE   \* MERGEFORMAT</w:instrText>
        </w:r>
        <w:r w:rsidRPr="0016483E">
          <w:rPr>
            <w:rFonts w:ascii="Arial" w:hAnsi="Arial" w:cs="Arial"/>
          </w:rPr>
          <w:fldChar w:fldCharType="separate"/>
        </w:r>
        <w:r w:rsidR="00836A25">
          <w:rPr>
            <w:rFonts w:ascii="Arial" w:hAnsi="Arial" w:cs="Arial"/>
            <w:noProof/>
          </w:rPr>
          <w:t>2</w:t>
        </w:r>
        <w:r w:rsidRPr="0016483E">
          <w:rPr>
            <w:rFonts w:ascii="Arial" w:hAnsi="Arial" w:cs="Arial"/>
          </w:rPr>
          <w:fldChar w:fldCharType="end"/>
        </w:r>
        <w:r>
          <w:rPr>
            <w:rFonts w:ascii="Arial" w:hAnsi="Arial" w:cs="Arial"/>
          </w:rPr>
          <w:tab/>
          <w:t xml:space="preserve">                      </w:t>
        </w:r>
        <w:r w:rsidR="00752230">
          <w:rPr>
            <w:rFonts w:ascii="Arial" w:hAnsi="Arial" w:cs="Arial"/>
          </w:rPr>
          <w:t>Poslovni broj: 7 St-82/2022</w:t>
        </w:r>
        <w:r>
          <w:rPr>
            <w:rFonts w:ascii="Arial" w:hAnsi="Arial" w:cs="Arial"/>
          </w:rPr>
          <w:t>-</w:t>
        </w:r>
        <w:r w:rsidR="00752230">
          <w:rPr>
            <w:rFonts w:ascii="Arial" w:hAnsi="Arial" w:cs="Arial"/>
          </w:rPr>
          <w:t>3</w:t>
        </w:r>
      </w:p>
    </w:sdtContent>
  </w:sdt>
  <w:p w:rsidR="0016483E" w:rsidRDefault="0016483E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71236B5"/>
    <w:multiLevelType w:val="hybridMultilevel"/>
    <w:tmpl w:val="48D6B61C"/>
    <w:lvl w:ilvl="0" w:tplc="C39E3A2E">
      <w:start w:val="4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6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13D"/>
    <w:rsid w:val="00153938"/>
    <w:rsid w:val="0016483E"/>
    <w:rsid w:val="00204A59"/>
    <w:rsid w:val="0041799B"/>
    <w:rsid w:val="00450173"/>
    <w:rsid w:val="006B59C6"/>
    <w:rsid w:val="00752230"/>
    <w:rsid w:val="00836A25"/>
    <w:rsid w:val="00A4513D"/>
    <w:rsid w:val="00C75018"/>
    <w:rsid w:val="00ED1890"/>
    <w:rsid w:val="00F05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3E83435A"/>
  <w15:docId w15:val="{91FB38E6-4EB1-46EE-9E97-2CBDF21F58D1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A4513D"/>
    <w:pPr>
      <w:spacing w:after="240" w:line="240" w:lineRule="auto"/>
    </w:pPr>
    <w:rPr>
      <w:rFonts w:ascii="Times New Roman" w:hAnsi="Times New Roman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16483E"/>
    <w:pPr>
      <w:tabs>
        <w:tab w:val="center" w:pos="4536"/>
        <w:tab w:val="right" w:pos="9072"/>
      </w:tabs>
      <w:spacing w:after="0"/>
    </w:pPr>
  </w:style>
  <w:style w:type="character" w:styleId="ZaglavljeChar" w:customStyle="true">
    <w:name w:val="Zaglavlje Char"/>
    <w:basedOn w:val="Zadanifontodlomka"/>
    <w:link w:val="Zaglavlje"/>
    <w:uiPriority w:val="99"/>
    <w:rsid w:val="0016483E"/>
    <w:rPr>
      <w:rFonts w:ascii="Times New Roman" w:hAnsi="Times New Roman"/>
      <w:sz w:val="24"/>
      <w:szCs w:val="24"/>
    </w:rPr>
  </w:style>
  <w:style w:type="paragraph" w:styleId="Podnoje">
    <w:name w:val="footer"/>
    <w:basedOn w:val="Normal"/>
    <w:link w:val="PodnojeChar"/>
    <w:uiPriority w:val="99"/>
    <w:unhideWhenUsed/>
    <w:rsid w:val="0016483E"/>
    <w:pPr>
      <w:tabs>
        <w:tab w:val="center" w:pos="4536"/>
        <w:tab w:val="right" w:pos="9072"/>
      </w:tabs>
      <w:spacing w:after="0"/>
    </w:pPr>
  </w:style>
  <w:style w:type="character" w:styleId="PodnojeChar" w:customStyle="true">
    <w:name w:val="Podnožje Char"/>
    <w:basedOn w:val="Zadanifontodlomka"/>
    <w:link w:val="Podnoje"/>
    <w:uiPriority w:val="99"/>
    <w:rsid w:val="0016483E"/>
    <w:rPr>
      <w:rFonts w:ascii="Times New Roman" w:hAnsi="Times New Roman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450173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450173"/>
    <w:rPr>
      <w:rFonts w:ascii="Times New Roman" w:hAnsi="Times New Roman" w:eastAsia="Calibri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50173"/>
    <w:rPr>
      <w:rFonts w:ascii="Arial" w:hAnsi="Arial" w:eastAsia="Calibri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50173"/>
    <w:rPr>
      <w:rFonts w:ascii="Arial" w:hAnsi="Arial" w:eastAsia="Calibri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50173"/>
    <w:rPr>
      <w:rFonts w:ascii="Arial" w:hAnsi="Arial" w:eastAsia="Calibri" w:cs="Arial"/>
      <w:sz w:val="24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836A25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22903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18. ožujka 2022.</izvorni_sadrzaj>
    <derivirana_varijabla naziv="DomainObject.DatumDonosenjaOdluke_1">18. ožujka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St-82/2022-12</izvorni_sadrzaj>
    <derivirana_varijabla naziv="DomainObject.Oznaka_1">St-82/2022-12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</izvorni_sadrzaj>
    <derivirana_varijabla naziv="DomainObject.Predmet.Broj_1">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2022.</izvorni_sadrzaj>
    <derivirana_varijabla naziv="DomainObject.Predmet.DatumOsnivanja_1">17. ožujka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st. postupka</izvorni_sadrzaj>
    <derivirana_varijabla naziv="DomainObject.Predmet.Opis_1">Zahtjev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St-82/2022</izvorni_sadrzaj>
    <derivirana_varijabla naziv="DomainObject.Predmet.OznakaBroj_1">St-82/2022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Ukidna odluka, ponovni postupak</izvorni_sadrzaj>
    <derivirana_varijabla naziv="DomainObject.Predmet.PrimjedbaSuca_1">Ukidna odluka, ponovni postupak</derivirana_varijabla>
  </DomainObject.Predmet.PrimjedbaSuca>
  <DomainObject.Predmet.ProtustrankaFormated>
    <izvorni_sadrzaj>  SHOPPING SOLUTIONS d.o.o. za trgovinu i usluge zastupanog po punomoćniku Filip Ivančić</izvorni_sadrzaj>
    <derivirana_varijabla naziv="DomainObject.Predmet.ProtustrankaFormated_1">  SHOPPING SOLUTIONS d.o.o. za trgovinu i usluge zastupanog po punomoćniku Filip Ivančić</derivirana_varijabla>
  </DomainObject.Predmet.ProtustrankaFormated>
  <DomainObject.Predmet.ProtustrankaFormatedOIB>
    <izvorni_sadrzaj>  SHOPPING SOLUTIONS d.o.o. za trgovinu i usluge, OIB 99249126959 zastupanog po punomoćniku Filip Ivančić</izvorni_sadrzaj>
    <derivirana_varijabla naziv="DomainObject.Predmet.ProtustrankaFormatedOIB_1">  SHOPPING SOLUTIONS d.o.o. za trgovinu i usluge, OIB 99249126959 zastupanog po punomoćniku Filip Ivančić</derivirana_varijabla>
  </DomainObject.Predmet.ProtustrankaFormatedOIB>
  <DomainObject.Predmet.ProtustrankaFormatedWithAdress>
    <izvorni_sadrzaj> SHOPPING SOLUTIONS d.o.o. za trgovinu i usluge, ULICA IVANA KUKULJEVIĆA 32, 42000 Varaždin zastupanog po punomoćniku Filip Ivančić</izvorni_sadrzaj>
    <derivirana_varijabla naziv="DomainObject.Predmet.ProtustrankaFormatedWithAdress_1"> SHOPPING SOLUTIONS d.o.o. za trgovinu i usluge, ULICA IVANA KUKULJEVIĆA 32, 42000 Varaždin zastupanog po punomoćniku Filip Ivančić</derivirana_varijabla>
  </DomainObject.Predmet.ProtustrankaFormatedWithAdress>
  <DomainObject.Predmet.ProtustrankaFormatedWithAdressOIB>
    <izvorni_sadrzaj> SHOPPING SOLUTIONS d.o.o. za trgovinu i usluge, OIB 99249126959, ULICA IVANA KUKULJEVIĆA 32, 42000 Varaždin zastupanog po punomoćniku Filip Ivančić</izvorni_sadrzaj>
    <derivirana_varijabla naziv="DomainObject.Predmet.ProtustrankaFormatedWithAdressOIB_1"> SHOPPING SOLUTIONS d.o.o. za trgovinu i usluge, OIB 99249126959, ULICA IVANA KUKULJEVIĆA 32, 42000 Varaždin zastupanog po punomoćniku Filip Ivančić</derivirana_varijabla>
  </DomainObject.Predmet.ProtustrankaFormatedWithAdressOIB>
  <DomainObject.Predmet.ProtustrankaWithAdress>
    <izvorni_sadrzaj>SHOPPING SOLUTIONS d.o.o. za trgovinu i usluge ULICA IVANA KUKULJEVIĆA 32, 42000 Varaždin</izvorni_sadrzaj>
    <derivirana_varijabla naziv="DomainObject.Predmet.ProtustrankaWithAdress_1">SHOPPING SOLUTIONS d.o.o. za trgovinu i usluge ULICA IVANA KUKULJEVIĆA 32, 42000 Varaždin</derivirana_varijabla>
  </DomainObject.Predmet.ProtustrankaWithAdress>
  <DomainObject.Predmet.ProtustrankaWithAdressOIB>
    <izvorni_sadrzaj>SHOPPING SOLUTIONS d.o.o. za trgovinu i usluge, OIB 99249126959, ULICA IVANA KUKULJEVIĆA 32, 42000 Varaždin</izvorni_sadrzaj>
    <derivirana_varijabla naziv="DomainObject.Predmet.ProtustrankaWithAdressOIB_1">SHOPPING SOLUTIONS d.o.o. za trgovinu i usluge, OIB 99249126959, ULICA IVANA KUKULJEVIĆA 32, 42000 Varaždin</derivirana_varijabla>
  </DomainObject.Predmet.ProtustrankaWithAdressOIB>
  <DomainObject.Predmet.ProtustrankaNazivFormated>
    <izvorni_sadrzaj>SHOPPING SOLUTIONS d.o.o. za trgovinu i usluge</izvorni_sadrzaj>
    <derivirana_varijabla naziv="DomainObject.Predmet.ProtustrankaNazivFormated_1">SHOPPING SOLUTIONS d.o.o. za trgovinu i usluge</derivirana_varijabla>
  </DomainObject.Predmet.ProtustrankaNazivFormated>
  <DomainObject.Predmet.ProtustrankaNazivFormatedOIB>
    <izvorni_sadrzaj>SHOPPING SOLUTIONS d.o.o. za trgovinu i usluge, OIB 99249126959</izvorni_sadrzaj>
    <derivirana_varijabla naziv="DomainObject.Predmet.ProtustrankaNazivFormatedOIB_1">SHOPPING SOLUTIONS d.o.o. za trgovinu i usluge, OIB 99249126959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34727.42</izvorni_sadrzaj>
    <derivirana_varijabla naziv="DomainObject.Predmet.TrenutnaVrijednost_1">34727.42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SHOPPING SOLUTIONS d.o.o. za trgovinu i usluge zastupanog po punomoćniku Filip Ivančić</item>
    </izvorni_sadrzaj>
    <derivirana_varijabla naziv="DomainObject.Predmet.ProtuStrankaListFormated_1">
      <item>SHOPPING SOLUTIONS d.o.o. za trgovinu i usluge zastupanog po punomoćniku Filip Ivančić</item>
    </derivirana_varijabla>
  </DomainObject.Predmet.ProtuStrankaListFormated>
  <DomainObject.Predmet.ProtuStrankaListFormatedOIB>
    <izvorni_sadrzaj>
      <item>SHOPPING SOLUTIONS d.o.o. za trgovinu i usluge, OIB 99249126959 zastupanog po punomoćniku Filip Ivančić</item>
    </izvorni_sadrzaj>
    <derivirana_varijabla naziv="DomainObject.Predmet.ProtuStrankaListFormatedOIB_1">
      <item>SHOPPING SOLUTIONS d.o.o. za trgovinu i usluge, OIB 99249126959 zastupanog po punomoćniku Filip Ivančić</item>
    </derivirana_varijabla>
  </DomainObject.Predmet.ProtuStrankaListFormatedOIB>
  <DomainObject.Predmet.ProtuStrankaListFormatedWithAdress>
    <izvorni_sadrzaj>
      <item>SHOPPING SOLUTIONS d.o.o. za trgovinu i usluge, ULICA IVANA KUKULJEVIĆA 32, 42000 Varaždin zastupanog po punomoćniku Filip Ivančić</item>
    </izvorni_sadrzaj>
    <derivirana_varijabla naziv="DomainObject.Predmet.ProtuStrankaListFormatedWithAdress_1">
      <item>SHOPPING SOLUTIONS d.o.o. za trgovinu i usluge, ULICA IVANA KUKULJEVIĆA 32, 42000 Varaždin zastupanog po punomoćniku Filip Ivančić</item>
    </derivirana_varijabla>
  </DomainObject.Predmet.ProtuStrankaListFormatedWithAdress>
  <DomainObject.Predmet.ProtuStrankaListFormatedWithAdressOIB>
    <izvorni_sadrzaj>
      <item>SHOPPING SOLUTIONS d.o.o. za trgovinu i usluge, OIB 99249126959, ULICA IVANA KUKULJEVIĆA 32, 42000 Varaždin zastupanog po punomoćniku Filip Ivančić</item>
    </izvorni_sadrzaj>
    <derivirana_varijabla naziv="DomainObject.Predmet.ProtuStrankaListFormatedWithAdressOIB_1">
      <item>SHOPPING SOLUTIONS d.o.o. za trgovinu i usluge, OIB 99249126959, ULICA IVANA KUKULJEVIĆA 32, 42000 Varaždin zastupanog po punomoćniku Filip Ivančić</item>
    </derivirana_varijabla>
  </DomainObject.Predmet.ProtuStrankaListFormatedWithAdressOIB>
  <DomainObject.Predmet.ProtuStrankaListNazivFormated>
    <izvorni_sadrzaj>
      <item>SHOPPING SOLUTIONS d.o.o. za trgovinu i usluge</item>
    </izvorni_sadrzaj>
    <derivirana_varijabla naziv="DomainObject.Predmet.ProtuStrankaListNazivFormated_1">
      <item>SHOPPING SOLUTIONS d.o.o. za trgovinu i usluge</item>
    </derivirana_varijabla>
  </DomainObject.Predmet.ProtuStrankaListNazivFormated>
  <DomainObject.Predmet.ProtuStrankaListNazivFormatedOIB>
    <izvorni_sadrzaj>
      <item>SHOPPING SOLUTIONS d.o.o. za trgovinu i usluge, OIB 99249126959</item>
    </izvorni_sadrzaj>
    <derivirana_varijabla naziv="DomainObject.Predmet.ProtuStrankaListNazivFormatedOIB_1">
      <item>SHOPPING SOLUTIONS d.o.o. za trgovinu i usluge, OIB 99249126959</item>
    </derivirana_varijabla>
  </DomainObject.Predmet.ProtuStrankaListNazivFormatedOIB>
  <DomainObject.Predmet.OstaliListFormated>
    <izvorni_sadrzaj>
      <item>Filip Ivančić punomoćnik sudionika u postupku SHOPPING SOLUTIONS d.o.o. za trgovinu i usluge</item>
    </izvorni_sadrzaj>
    <derivirana_varijabla naziv="DomainObject.Predmet.OstaliListFormated_1">
      <item>Filip Ivančić punomoćnik sudionika u postupku SHOPPING SOLUTIONS d.o.o. za trgovinu i usluge</item>
    </derivirana_varijabla>
  </DomainObject.Predmet.OstaliListFormated>
  <DomainObject.Predmet.OstaliListFormatedOIB>
    <izvorni_sadrzaj>
      <item>Filip Ivančić, OIB 45786209322 punomoćnik sudionika u postupku SHOPPING SOLUTIONS d.o.o. za trgovinu i usluge</item>
    </izvorni_sadrzaj>
    <derivirana_varijabla naziv="DomainObject.Predmet.OstaliListFormatedOIB_1">
      <item>Filip Ivančić, OIB 45786209322 punomoćnik sudionika u postupku SHOPPING SOLUTIONS d.o.o. za trgovinu i usluge</item>
    </derivirana_varijabla>
  </DomainObject.Predmet.OstaliListFormatedOIB>
  <DomainObject.Predmet.OstaliListFormatedWithAdress>
    <izvorni_sadrzaj>
      <item>Filip Ivančić, Jalkovečka Ulica 10a, 42000 Varaždin punomoćnik sudionika u postupku SHOPPING SOLUTIONS d.o.o. za trgovinu i usluge</item>
    </izvorni_sadrzaj>
    <derivirana_varijabla naziv="DomainObject.Predmet.OstaliListFormatedWithAdress_1">
      <item>Filip Ivančić, Jalkovečka Ulica 10a, 42000 Varaždin punomoćnik sudionika u postupku SHOPPING SOLUTIONS d.o.o. za trgovinu i usluge</item>
    </derivirana_varijabla>
  </DomainObject.Predmet.OstaliListFormatedWithAdress>
  <DomainObject.Predmet.OstaliListFormatedWithAdressOIB>
    <izvorni_sadrzaj>
      <item>Filip Ivančić, OIB 45786209322, Jalkovečka Ulica 10a, 42000 Varaždin punomoćnik sudionika u postupku SHOPPING SOLUTIONS d.o.o. za trgovinu i usluge</item>
    </izvorni_sadrzaj>
    <derivirana_varijabla naziv="DomainObject.Predmet.OstaliListFormatedWithAdressOIB_1">
      <item>Filip Ivančić, OIB 45786209322, Jalkovečka Ulica 10a, 42000 Varaždin punomoćnik sudionika u postupku SHOPPING SOLUTIONS d.o.o. za trgovinu i usluge</item>
    </derivirana_varijabla>
  </DomainObject.Predmet.OstaliListFormatedWithAdressOIB>
  <DomainObject.Predmet.OstaliListNazivFormated>
    <izvorni_sadrzaj>
      <item>Filip Ivančić</item>
    </izvorni_sadrzaj>
    <derivirana_varijabla naziv="DomainObject.Predmet.OstaliListNazivFormated_1">
      <item>Filip Ivančić</item>
    </derivirana_varijabla>
  </DomainObject.Predmet.OstaliListNazivFormated>
  <DomainObject.Predmet.OstaliListNazivFormatedOIB>
    <izvorni_sadrzaj>
      <item>Filip Ivančić, OIB 45786209322</item>
    </izvorni_sadrzaj>
    <derivirana_varijabla naziv="DomainObject.Predmet.OstaliListNazivFormatedOIB_1">
      <item>Filip Ivančić, OIB 45786209322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18. ožujka 2022.</izvorni_sadrzaj>
    <derivirana_varijabla naziv="DomainObject.Datum_1">18. ožujka 2022.</derivirana_varijabla>
  </DomainObject.Datum>
  <DomainObject.PoslovniBrojDokumenta>
    <izvorni_sadrzaj>St-82/2022-12</izvorni_sadrzaj>
    <derivirana_varijabla naziv="DomainObject.PoslovniBrojDokumenta_1">St-82/2022-12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SHOPPING SOLUTIONS d.o.o. za trgovinu i usluge</izvorni_sadrzaj>
    <derivirana_varijabla naziv="DomainObject.Predmet.ProtustrankaIDrugi_1">SHOPPING SOLUTIONS d.o.o. za trgovinu i usluge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SHOPPING SOLUTIONS d.o.o. za trgovinu i usluge, OIB 99249126959, ULICA IVANA KUKULJEVIĆA 32, 42000 Varaždin</izvorni_sadrzaj>
    <derivirana_varijabla naziv="DomainObject.Predmet.ProtustrankaIDrugiAdressOIB_1">SHOPPING SOLUTIONS d.o.o. za trgovinu i usluge, OIB 99249126959, ULICA IVANA KUKULJEVIĆA 32,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SHOPPING SOLUTIONS d.o.o. za trgovinu i usluge</item>
      <item>Filip Ivančić</item>
      <item>Financijska agencija</item>
    </izvorni_sadrzaj>
    <derivirana_varijabla naziv="DomainObject.Predmet.SudioniciListNaziv_1">
      <item>SHOPPING SOLUTIONS d.o.o. za trgovinu i usluge</item>
      <item>Filip Ivančić</item>
      <item>Financijska agencija</item>
    </derivirana_varijabla>
  </DomainObject.Predmet.SudioniciListNaziv>
  <DomainObject.Predmet.SudioniciListAdressOIB>
    <izvorni_sadrzaj>
      <item>SHOPPING SOLUTIONS d.o.o. za trgovinu i usluge, OIB 99249126959, ULICA IVANA KUKULJEVIĆA 32,42000 Varaždin</item>
      <item>Filip Ivančić, OIB 45786209322, Jalkovečka Ulica 10a,42000 Varaždin</item>
      <item>Financijska agencija, OIB 85821130368, A.CESARCA 2,42000 Varaždin</item>
    </izvorni_sadrzaj>
    <derivirana_varijabla naziv="DomainObject.Predmet.SudioniciListAdressOIB_1">
      <item>SHOPPING SOLUTIONS d.o.o. za trgovinu i usluge, OIB 99249126959, ULICA IVANA KUKULJEVIĆA 32,42000 Varaždin</item>
      <item>Filip Ivančić, OIB 45786209322, Jalkovečka Ulica 10a,42000 Varaždin</item>
      <item>Financijska agencija, OIB 85821130368, A.CESARCA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99249126959</item>
      <item>, OIB 45786209322</item>
      <item>, OIB 85821130368</item>
    </izvorni_sadrzaj>
    <derivirana_varijabla naziv="DomainObject.Predmet.SudioniciListNazivOIB_1">
      <item>, OIB 99249126959</item>
      <item>, OIB 45786209322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5. studenog 2021.</izvorni_sadrzaj>
    <derivirana_varijabla naziv="DomainObject.Predmet.DatumPocetkaProcesa_1">5. studenog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2</properties:Pages>
  <properties:Words>561</properties:Words>
  <properties:Characters>3048</properties:Characters>
  <properties:Lines>80</properties:Lines>
  <properties:Paragraphs>24</properties:Paragraphs>
  <properties:TotalTime>25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3633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2022-03-18T09:39:00Z</dcterms:created>
  <dc:creator>Marija Levanić Škerbić</dc:creator>
  <dc:description/>
  <cp:keywords/>
  <cp:lastModifiedBy>Marija Levanić Škerbić</cp:lastModifiedBy>
  <dcterms:modified xmlns:xsi="http://www.w3.org/2001/XMLSchema-instance" xsi:type="dcterms:W3CDTF">2022-03-18T14:10:00Z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St-82/2022-12 / Odluka - Rješenje - odbačen zahtjev/prijedlog (St-82-22_odbačaj.docx)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2</vt:i4>
  </prop:property>
</prop:Properties>
</file>